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 xml:space="preserve">Complete the sentences with the forms of </w:t>
      </w:r>
      <w:r>
        <w:rPr>
          <w:rFonts w:eastAsia="Arial" w:cs="Arial" w:ascii="Arial" w:hAnsi="Arial"/>
          <w:b/>
          <w:color w:val="000000"/>
          <w:sz w:val="28"/>
          <w:szCs w:val="28"/>
        </w:rPr>
        <w:t>to be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in the present simple (am, is, are).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1. I_______ at home.</w:t>
        <w:br/>
        <w:t xml:space="preserve"> 2. She________ not at home in the morning.</w:t>
        <w:br/>
        <w:t xml:space="preserve"> 3. We__________ in the park.</w:t>
        <w:br/>
        <w:t xml:space="preserve"> 4. This_________ my new laptop.</w:t>
        <w:br/>
        <w:t xml:space="preserve"> 5. Our friends_________ on their summer holidays.</w:t>
        <w:br/>
        <w:t xml:space="preserve"> 6. Uncle George__________ a good football player. </w:t>
        <w:br/>
        <w:t xml:space="preserve"> 7. The dog___________ under the table.</w:t>
        <w:br/>
        <w:t xml:space="preserve"> 8. He___________ very funny.</w:t>
        <w:br/>
        <w:t xml:space="preserve"> 9. The shoes__________ white. </w:t>
        <w:br/>
        <w:t xml:space="preserve"> 10. You__________ right.</w:t>
        <w:br/>
        <w:t xml:space="preserve"> 11. Susan________ good at tennis.</w:t>
        <w:br/>
        <w:t xml:space="preserve"> 12. They_________ in the house.</w:t>
        <w:br/>
        <w:t xml:space="preserve"> 13. _______his T-shirts cool?</w:t>
        <w:br/>
        <w:t xml:space="preserve"> 14. My sister_______ a good swimmer.</w:t>
        <w:br/>
        <w:t xml:space="preserve"> 15. She_______ not in Italy.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16. Mary ________in the office today.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17. ____you my new boss?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18. My desk_____ not big enough.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19. Peter________ my workmate.</w:t>
      </w:r>
    </w:p>
    <w:p>
      <w:pPr>
        <w:pStyle w:val="Normal"/>
        <w:pBdr/>
        <w:spacing w:lineRule="auto" w:line="240" w:before="0" w:after="0"/>
        <w:ind w:hanging="0" w:left="0" w:right="0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20. Mary_____late for work again.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alpie">
    <w:name w:val="Caracteres de nota al pie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final">
    <w:name w:val="Caracteres de nota final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styleId="11">
    <w:name w:val="Table Grid"/>
    <w:basedOn w:val="6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6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pPr/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4D1EC" w:themeFill="accent1" w:themeFillTint="75"/>
      </w:tcPr>
    </w:tblStylePr>
    <w:tblStylePr w:type="band1Vert">
      <w:pPr/>
      <w:tblPr/>
      <w:tcPr>
        <w:shd w:val="clear" w:color="FFFFFF" w:fill="B4D1EC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5B9BD5" w:themeFill="accent1"/>
      </w:tcPr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  <w:sz w:val="22"/>
      </w:rPr>
      <w:tblPr/>
      <w:tcPr>
        <w:shd w:val="clear" w:color="FFFFFF" w:fill="5B9BD5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7C3A0" w:themeFill="accent2" w:themeFillTint="75"/>
      </w:tcPr>
    </w:tblStylePr>
    <w:tblStylePr w:type="band1Vert">
      <w:pPr/>
      <w:tblPr/>
      <w:tcPr>
        <w:shd w:val="clear" w:color="FFFFFF" w:fill="F7C3A0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ED7D31" w:themeFill="accent2"/>
      </w:tcPr>
    </w:tblStylePr>
    <w:tblStylePr w:type="firstRow">
      <w:pPr/>
      <w:rPr>
        <w:b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  <w:sz w:val="22"/>
      </w:rPr>
      <w:tblPr/>
      <w:tcPr>
        <w:shd w:val="clear" w:color="FFFFFF" w:fill="ED7D31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6D6D6" w:themeFill="accent3" w:themeFillTint="75"/>
      </w:tcPr>
    </w:tblStylePr>
    <w:tblStylePr w:type="band1Vert">
      <w:pPr/>
      <w:tblPr/>
      <w:tcPr>
        <w:shd w:val="clear" w:color="FFFFFF" w:fill="D6D6D6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A5A5A5" w:themeFill="accent3"/>
      </w:tcPr>
    </w:tblStylePr>
    <w:tblStylePr w:type="firstRow">
      <w:pPr/>
      <w:rPr>
        <w:b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  <w:sz w:val="22"/>
      </w:rPr>
      <w:tblPr/>
      <w:tcPr>
        <w:shd w:val="clear" w:color="FFFFFF" w:fill="A5A5A5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FE28A" w:themeFill="accent4" w:themeFillTint="75"/>
      </w:tcPr>
    </w:tblStylePr>
    <w:tblStylePr w:type="band1Vert">
      <w:pPr/>
      <w:tblPr/>
      <w:tcPr>
        <w:shd w:val="clear" w:color="FFFFFF" w:fill="FFE28A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FC000" w:themeFill="accent4"/>
      </w:tcPr>
    </w:tblStylePr>
    <w:tblStylePr w:type="firstRow">
      <w:pPr/>
      <w:rPr>
        <w:b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  <w:sz w:val="22"/>
      </w:rPr>
      <w:tblPr/>
      <w:tcPr>
        <w:shd w:val="clear" w:color="FFFFFF" w:fill="FFC000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9BEE4" w:themeFill="accent5" w:themeFillTint="75"/>
      </w:tcPr>
    </w:tblStylePr>
    <w:tblStylePr w:type="band1Vert">
      <w:pPr/>
      <w:tblPr/>
      <w:tcPr>
        <w:shd w:val="clear" w:color="FFFFFF" w:fill="A9BEE4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472C4" w:themeFill="accent5"/>
      </w:tcPr>
    </w:tblStylePr>
    <w:tblStylePr w:type="firstRow">
      <w:pPr/>
      <w:rPr>
        <w:b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  <w:sz w:val="22"/>
      </w:rPr>
      <w:tblPr/>
      <w:tcPr>
        <w:shd w:val="clear" w:color="FFFFFF" w:fill="4472C4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DDBA8" w:themeFill="accent6" w:themeFillTint="75"/>
      </w:tcPr>
    </w:tblStylePr>
    <w:tblStylePr w:type="band1Vert">
      <w:pPr/>
      <w:tblPr/>
      <w:tcPr>
        <w:shd w:val="clear" w:color="FFFFFF" w:fill="BDDBA8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70AD47" w:themeFill="accent6"/>
      </w:tcPr>
    </w:tblStylePr>
    <w:tblStylePr w:type="firstRow">
      <w:pPr/>
      <w:rPr>
        <w:b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  <w:sz w:val="22"/>
      </w:rPr>
      <w:tblPr/>
      <w:tcPr>
        <w:shd w:val="clear" w:color="FFFFFF" w:fill="70AD47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59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60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6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7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8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9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0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11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16">
    <w:name w:val="Lined - Accent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472C4" w:themeFill="accent5"/>
      </w:tcPr>
    </w:tblStylePr>
    <w:tblStylePr w:type="firstRow">
      <w:pPr/>
      <w:rPr>
        <w:sz w:val="22"/>
      </w:rPr>
      <w:tblPr/>
      <w:tcPr>
        <w:shd w:val="clear" w:color="FFFFFF" w:fill="4472C4" w:themeFill="accent5"/>
      </w:tcPr>
    </w:tblStylePr>
    <w:tblStylePr w:type="lastCol">
      <w:pPr/>
      <w:rPr>
        <w:sz w:val="22"/>
      </w:rPr>
      <w:tblPr/>
      <w:tcPr>
        <w:shd w:val="clear" w:color="FFFFFF" w:fill="4472C4" w:themeFill="accent5"/>
      </w:tcPr>
    </w:tblStylePr>
    <w:tblStylePr w:type="lastRow">
      <w:pPr/>
      <w:rPr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sz w:val="22"/>
      </w:rPr>
      <w:tblPr/>
      <w:tcPr>
        <w:shd w:val="clear" w:color="FFFFFF" w:fill="70AD47" w:themeFill="accent6"/>
      </w:tcPr>
    </w:tblStylePr>
    <w:tblStylePr w:type="firstRow">
      <w:pPr/>
      <w:rPr>
        <w:sz w:val="22"/>
      </w:rPr>
      <w:tblPr/>
      <w:tcPr>
        <w:shd w:val="clear" w:color="FFFFFF" w:fill="70AD47" w:themeFill="accent6"/>
      </w:tcPr>
    </w:tblStylePr>
    <w:tblStylePr w:type="lastCol">
      <w:pPr/>
      <w:rPr>
        <w:sz w:val="22"/>
      </w:rPr>
      <w:tblPr/>
      <w:tcPr>
        <w:shd w:val="clear" w:color="FFFFFF" w:fill="70AD47" w:themeFill="accent6"/>
      </w:tcPr>
    </w:tblStylePr>
    <w:tblStylePr w:type="lastRow">
      <w:pPr/>
      <w:rPr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472C4" w:themeFill="accent5"/>
      </w:tcPr>
    </w:tblStylePr>
    <w:tblStylePr w:type="firstRow">
      <w:pPr/>
      <w:rPr>
        <w:sz w:val="22"/>
      </w:rPr>
      <w:tblPr/>
      <w:tcPr>
        <w:shd w:val="clear" w:color="FFFFFF" w:fill="4472C4" w:themeFill="accent5"/>
      </w:tcPr>
    </w:tblStylePr>
    <w:tblStylePr w:type="lastCol">
      <w:pPr/>
      <w:rPr>
        <w:sz w:val="22"/>
      </w:rPr>
      <w:tblPr/>
      <w:tcPr>
        <w:shd w:val="clear" w:color="FFFFFF" w:fill="4472C4" w:themeFill="accent5"/>
      </w:tcPr>
    </w:tblStylePr>
    <w:tblStylePr w:type="lastRow">
      <w:pPr/>
      <w:rPr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sz w:val="22"/>
      </w:rPr>
      <w:tblPr/>
      <w:tcPr>
        <w:shd w:val="clear" w:color="FFFFFF" w:fill="70AD47" w:themeFill="accent6"/>
      </w:tcPr>
    </w:tblStylePr>
    <w:tblStylePr w:type="firstRow">
      <w:pPr/>
      <w:rPr>
        <w:sz w:val="22"/>
      </w:rPr>
      <w:tblPr/>
      <w:tcPr>
        <w:shd w:val="clear" w:color="FFFFFF" w:fill="70AD47" w:themeFill="accent6"/>
      </w:tcPr>
    </w:tblStylePr>
    <w:tblStylePr w:type="lastCol">
      <w:pPr/>
      <w:rPr>
        <w:sz w:val="22"/>
      </w:rPr>
      <w:tblPr/>
      <w:tcPr>
        <w:shd w:val="clear" w:color="FFFFFF" w:fill="70AD47" w:themeFill="accent6"/>
      </w:tcPr>
    </w:tblStylePr>
    <w:tblStylePr w:type="lastRow">
      <w:pPr/>
      <w:rPr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30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LibreOffice/25.2.1.2$Windows_X86_64 LibreOffice_project/d3abf4aee5fd705e4a92bba33a32f40bc4e56f49</Application>
  <AppVersion>15.0000</AppVersion>
  <Pages>1</Pages>
  <Words>120</Words>
  <Characters>635</Characters>
  <CharactersWithSpaces>764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2025-03-10T06:20:27Z</dcterms:modified>
  <cp:revision>2</cp:revision>
  <dc:subject/>
  <dc:title/>
</cp:coreProperties>
</file>